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CE" w:rsidRDefault="007F55CE" w:rsidP="007F55CE">
      <w:pPr>
        <w:pStyle w:val="51-P0"/>
        <w:pageBreakBefore/>
        <w:spacing w:line="440" w:lineRule="exact"/>
        <w:ind w:left="0" w:right="0"/>
        <w:jc w:val="center"/>
        <w:rPr>
          <w:spacing w:val="20"/>
          <w:sz w:val="40"/>
        </w:rPr>
      </w:pPr>
      <w:r>
        <w:rPr>
          <w:rFonts w:hint="eastAsia"/>
          <w:spacing w:val="20"/>
          <w:sz w:val="40"/>
        </w:rPr>
        <w:t>行</w:t>
      </w:r>
      <w:r>
        <w:rPr>
          <w:spacing w:val="20"/>
          <w:sz w:val="40"/>
        </w:rPr>
        <w:t>政院農業委員會畜產試驗所臺灣</w:t>
      </w:r>
      <w:r>
        <w:rPr>
          <w:rFonts w:hint="eastAsia"/>
          <w:spacing w:val="20"/>
          <w:sz w:val="40"/>
        </w:rPr>
        <w:t>畜</w:t>
      </w:r>
      <w:r>
        <w:rPr>
          <w:spacing w:val="20"/>
          <w:sz w:val="40"/>
        </w:rPr>
        <w:t>產種原中心</w:t>
      </w:r>
    </w:p>
    <w:p w:rsidR="007F55CE" w:rsidRDefault="007F55CE" w:rsidP="007F55CE">
      <w:pPr>
        <w:pStyle w:val="51-P0"/>
        <w:spacing w:line="440" w:lineRule="exact"/>
        <w:ind w:left="0" w:right="0"/>
        <w:jc w:val="center"/>
        <w:rPr>
          <w:spacing w:val="20"/>
          <w:sz w:val="32"/>
        </w:rPr>
      </w:pPr>
      <w:r w:rsidRPr="005515BE">
        <w:rPr>
          <w:rFonts w:hint="eastAsia"/>
          <w:spacing w:val="20"/>
          <w:sz w:val="32"/>
        </w:rPr>
        <w:t>檢驗</w:t>
      </w:r>
      <w:r w:rsidRPr="005515BE">
        <w:rPr>
          <w:spacing w:val="20"/>
          <w:sz w:val="32"/>
        </w:rPr>
        <w:t>申請表</w:t>
      </w:r>
    </w:p>
    <w:p w:rsidR="007F55CE" w:rsidRPr="002767DF" w:rsidRDefault="007F55CE" w:rsidP="007F55CE">
      <w:pPr>
        <w:pStyle w:val="51-P0"/>
        <w:spacing w:line="440" w:lineRule="exact"/>
        <w:ind w:left="0" w:right="0"/>
        <w:jc w:val="left"/>
        <w:rPr>
          <w:b/>
          <w:color w:val="548DD4" w:themeColor="text2" w:themeTint="99"/>
          <w:spacing w:val="20"/>
          <w:sz w:val="20"/>
        </w:rPr>
      </w:pPr>
      <w:r w:rsidRPr="002767DF">
        <w:rPr>
          <w:rFonts w:hint="eastAsia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CCE8" wp14:editId="5ED7EABF">
                <wp:simplePos x="0" y="0"/>
                <wp:positionH relativeFrom="column">
                  <wp:posOffset>-181610</wp:posOffset>
                </wp:positionH>
                <wp:positionV relativeFrom="paragraph">
                  <wp:posOffset>66040</wp:posOffset>
                </wp:positionV>
                <wp:extent cx="6452484" cy="4739640"/>
                <wp:effectExtent l="19050" t="19050" r="24765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484" cy="473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95A6" id="矩形 6" o:spid="_x0000_s1026" style="position:absolute;margin-left:-14.3pt;margin-top:5.2pt;width:508.05pt;height:3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" filled="f" strokecolor="#548dd4 [1951]" strokeweight="3pt"/>
            </w:pict>
          </mc:Fallback>
        </mc:AlternateContent>
      </w:r>
      <w:r w:rsidRPr="002767DF">
        <w:rPr>
          <w:rFonts w:hint="eastAsia"/>
          <w:b/>
          <w:color w:val="548DD4" w:themeColor="text2" w:themeTint="99"/>
          <w:spacing w:val="20"/>
          <w:sz w:val="20"/>
        </w:rPr>
        <w:t>藍</w:t>
      </w:r>
      <w:r w:rsidRPr="002767DF">
        <w:rPr>
          <w:b/>
          <w:color w:val="548DD4" w:themeColor="text2" w:themeTint="99"/>
          <w:spacing w:val="20"/>
          <w:sz w:val="20"/>
        </w:rPr>
        <w:t>色</w:t>
      </w:r>
      <w:r w:rsidRPr="002767DF">
        <w:rPr>
          <w:rFonts w:hint="eastAsia"/>
          <w:b/>
          <w:color w:val="548DD4" w:themeColor="text2" w:themeTint="99"/>
          <w:spacing w:val="20"/>
          <w:sz w:val="20"/>
        </w:rPr>
        <w:t>粗</w:t>
      </w:r>
      <w:r w:rsidRPr="002767DF">
        <w:rPr>
          <w:b/>
          <w:color w:val="548DD4" w:themeColor="text2" w:themeTint="99"/>
          <w:spacing w:val="20"/>
          <w:sz w:val="20"/>
        </w:rPr>
        <w:t>框</w:t>
      </w:r>
      <w:r w:rsidRPr="002767DF">
        <w:rPr>
          <w:rFonts w:hint="eastAsia"/>
          <w:b/>
          <w:color w:val="548DD4" w:themeColor="text2" w:themeTint="99"/>
          <w:spacing w:val="20"/>
          <w:sz w:val="20"/>
        </w:rPr>
        <w:t>內</w:t>
      </w:r>
      <w:r w:rsidRPr="002767DF">
        <w:rPr>
          <w:b/>
          <w:color w:val="548DD4" w:themeColor="text2" w:themeTint="99"/>
          <w:spacing w:val="20"/>
          <w:sz w:val="20"/>
        </w:rPr>
        <w:t>欄位由申請人填寫：</w:t>
      </w:r>
    </w:p>
    <w:tbl>
      <w:tblPr>
        <w:tblW w:w="96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803"/>
        <w:gridCol w:w="1608"/>
        <w:gridCol w:w="283"/>
        <w:gridCol w:w="1323"/>
        <w:gridCol w:w="804"/>
        <w:gridCol w:w="2411"/>
      </w:tblGrid>
      <w:tr w:rsidR="007F55CE" w:rsidRPr="00073EE7" w:rsidTr="00372348">
        <w:trPr>
          <w:jc w:val="center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55CE" w:rsidRPr="00846861" w:rsidRDefault="007F55CE" w:rsidP="007F55CE">
            <w:pPr>
              <w:spacing w:line="440" w:lineRule="exact"/>
              <w:ind w:left="0" w:right="0"/>
              <w:rPr>
                <w:u w:val="single"/>
              </w:rPr>
            </w:pPr>
            <w:r>
              <w:rPr>
                <w:rFonts w:hint="eastAsia"/>
              </w:rPr>
              <w:t>申</w:t>
            </w:r>
            <w:r>
              <w:t>請單位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u w:val="single"/>
              </w:rPr>
              <w:t xml:space="preserve">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5CE" w:rsidRPr="00073EE7" w:rsidRDefault="007F55CE" w:rsidP="007F55CE">
            <w:pPr>
              <w:spacing w:line="440" w:lineRule="exact"/>
              <w:ind w:left="0" w:right="0"/>
            </w:pPr>
            <w:r w:rsidRPr="00073EE7">
              <w:rPr>
                <w:rFonts w:hint="eastAsia"/>
              </w:rPr>
              <w:t>申請人：</w:t>
            </w:r>
            <w:r w:rsidRPr="00073EE7">
              <w:rPr>
                <w:rFonts w:hint="eastAsia"/>
                <w:u w:val="single"/>
              </w:rPr>
              <w:t xml:space="preserve">                </w:t>
            </w:r>
            <w:r>
              <w:rPr>
                <w:u w:val="single"/>
              </w:rPr>
              <w:t xml:space="preserve">    </w:t>
            </w:r>
            <w:r w:rsidRPr="00073EE7">
              <w:rPr>
                <w:rFonts w:hint="eastAsia"/>
                <w:u w:val="single"/>
              </w:rPr>
              <w:t xml:space="preserve">    </w:t>
            </w:r>
          </w:p>
        </w:tc>
      </w:tr>
      <w:tr w:rsidR="007F55CE" w:rsidRPr="00073EE7" w:rsidTr="00372348">
        <w:trPr>
          <w:jc w:val="center"/>
        </w:trPr>
        <w:tc>
          <w:tcPr>
            <w:tcW w:w="5103" w:type="dxa"/>
            <w:gridSpan w:val="4"/>
            <w:tcBorders>
              <w:left w:val="single" w:sz="4" w:space="0" w:color="auto"/>
            </w:tcBorders>
            <w:vAlign w:val="center"/>
          </w:tcPr>
          <w:p w:rsidR="007F55CE" w:rsidRPr="00073EE7" w:rsidRDefault="007F55CE" w:rsidP="007F55CE">
            <w:pPr>
              <w:spacing w:line="440" w:lineRule="exact"/>
              <w:ind w:left="0" w:right="0"/>
            </w:pPr>
            <w:r w:rsidRPr="00073EE7">
              <w:rPr>
                <w:rFonts w:hint="eastAsia"/>
              </w:rPr>
              <w:t>地址：</w:t>
            </w:r>
            <w:r w:rsidRPr="00EF0002">
              <w:rPr>
                <w:rFonts w:hint="eastAsia"/>
                <w:u w:val="single"/>
              </w:rPr>
              <w:t xml:space="preserve">                                   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7F55CE" w:rsidRPr="00A5417F" w:rsidRDefault="007F55CE" w:rsidP="007F55CE">
            <w:pPr>
              <w:spacing w:line="440" w:lineRule="exact"/>
              <w:ind w:left="0" w:right="0"/>
              <w:rPr>
                <w:u w:val="single"/>
              </w:rPr>
            </w:pPr>
            <w:r w:rsidRPr="00073EE7"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  </w:t>
            </w:r>
          </w:p>
        </w:tc>
      </w:tr>
      <w:tr w:rsidR="007F55CE" w:rsidRPr="00073EE7" w:rsidTr="00372348">
        <w:trPr>
          <w:trHeight w:val="45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</w:tcBorders>
            <w:vAlign w:val="center"/>
          </w:tcPr>
          <w:p w:rsidR="007F55CE" w:rsidRPr="00846861" w:rsidRDefault="007F55CE" w:rsidP="007F55CE">
            <w:pPr>
              <w:spacing w:line="440" w:lineRule="exact"/>
              <w:ind w:left="0" w:right="0"/>
            </w:pPr>
            <w:r w:rsidRPr="00073EE7">
              <w:rPr>
                <w:rFonts w:hint="eastAsia"/>
              </w:rPr>
              <w:t>電話：</w:t>
            </w:r>
            <w:r w:rsidRPr="00EF0002">
              <w:rPr>
                <w:rFonts w:hint="eastAsia"/>
                <w:u w:val="single"/>
              </w:rPr>
              <w:t xml:space="preserve">                  </w:t>
            </w:r>
          </w:p>
        </w:tc>
        <w:tc>
          <w:tcPr>
            <w:tcW w:w="3213" w:type="dxa"/>
            <w:gridSpan w:val="3"/>
            <w:tcBorders>
              <w:left w:val="nil"/>
            </w:tcBorders>
            <w:vAlign w:val="center"/>
          </w:tcPr>
          <w:p w:rsidR="007F55CE" w:rsidRPr="00846861" w:rsidRDefault="007F55CE" w:rsidP="007F55CE">
            <w:pPr>
              <w:spacing w:line="440" w:lineRule="exact"/>
              <w:ind w:left="0" w:right="0"/>
            </w:pPr>
            <w:r w:rsidRPr="00073EE7">
              <w:rPr>
                <w:rFonts w:hint="eastAsia"/>
              </w:rPr>
              <w:t>手機：</w:t>
            </w:r>
            <w:r>
              <w:rPr>
                <w:u w:val="single"/>
              </w:rPr>
              <w:t xml:space="preserve">                  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vAlign w:val="center"/>
          </w:tcPr>
          <w:p w:rsidR="007F55CE" w:rsidRPr="00846861" w:rsidRDefault="007F55CE" w:rsidP="007F55CE">
            <w:pPr>
              <w:spacing w:line="440" w:lineRule="exact"/>
              <w:ind w:left="0" w:right="0"/>
            </w:pPr>
            <w:r w:rsidRPr="00073EE7">
              <w:rPr>
                <w:rFonts w:hint="eastAsia"/>
              </w:rPr>
              <w:t>傳真：</w:t>
            </w:r>
            <w:r w:rsidRPr="00EF0002"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7F55CE" w:rsidRPr="00073EE7" w:rsidTr="00372348">
        <w:trPr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CE" w:rsidRPr="00073EE7" w:rsidRDefault="007F55CE" w:rsidP="007F55CE">
            <w:pPr>
              <w:spacing w:line="440" w:lineRule="exact"/>
              <w:ind w:left="0" w:right="0"/>
            </w:pPr>
            <w:r w:rsidRPr="00F25470">
              <w:rPr>
                <w:rFonts w:ascii="標楷體" w:hAnsi="標楷體" w:hint="eastAsia"/>
              </w:rPr>
              <w:t>核</w:t>
            </w:r>
            <w:r w:rsidRPr="00F25470">
              <w:rPr>
                <w:rFonts w:ascii="標楷體" w:hAnsi="標楷體"/>
              </w:rPr>
              <w:t>發檢驗報告</w:t>
            </w:r>
            <w:r w:rsidRPr="00F25470">
              <w:rPr>
                <w:rFonts w:ascii="標楷體" w:hAnsi="標楷體" w:hint="eastAsia"/>
              </w:rPr>
              <w:t>單數</w:t>
            </w:r>
            <w:r w:rsidRPr="00F25470">
              <w:rPr>
                <w:rFonts w:ascii="標楷體" w:hAnsi="標楷體"/>
              </w:rPr>
              <w:t>量：</w:t>
            </w:r>
            <w:r w:rsidRPr="00F25470">
              <w:rPr>
                <w:rFonts w:ascii="標楷體" w:hAnsi="標楷體" w:hint="eastAsia"/>
              </w:rPr>
              <w:t>□</w:t>
            </w:r>
            <w:r w:rsidRPr="00F25470">
              <w:rPr>
                <w:rFonts w:hint="eastAsia"/>
              </w:rPr>
              <w:t>一份</w:t>
            </w:r>
            <w:r>
              <w:rPr>
                <w:rFonts w:hint="eastAsia"/>
              </w:rPr>
              <w:t xml:space="preserve">   </w:t>
            </w:r>
            <w:r w:rsidRPr="00F25470">
              <w:rPr>
                <w:rFonts w:ascii="標楷體" w:hAnsi="標楷體" w:hint="eastAsia"/>
              </w:rPr>
              <w:t>□</w:t>
            </w:r>
            <w:r w:rsidRPr="00F25470">
              <w:rPr>
                <w:rFonts w:hint="eastAsia"/>
              </w:rPr>
              <w:t>增發報告單酌收工本費一份</w:t>
            </w:r>
            <w:r w:rsidRPr="00F25470">
              <w:rPr>
                <w:rFonts w:ascii="MS PMincho" w:eastAsia="MS PMincho" w:hAnsi="MS PMincho" w:hint="eastAsia"/>
              </w:rPr>
              <w:t>$</w:t>
            </w:r>
            <w:r w:rsidRPr="00F25470">
              <w:rPr>
                <w:rFonts w:hint="eastAsia"/>
              </w:rPr>
              <w:t>100</w:t>
            </w:r>
            <w:r w:rsidRPr="00F25470">
              <w:rPr>
                <w:rFonts w:hint="eastAsia"/>
              </w:rPr>
              <w:t>元，增</w:t>
            </w:r>
            <w:r w:rsidRPr="00F25470">
              <w:rPr>
                <w:rFonts w:hint="eastAsia"/>
                <w:u w:val="single"/>
              </w:rPr>
              <w:t xml:space="preserve">  </w:t>
            </w:r>
            <w:bookmarkStart w:id="0" w:name="_GoBack"/>
            <w:bookmarkEnd w:id="0"/>
            <w:r w:rsidRPr="00F25470">
              <w:rPr>
                <w:rFonts w:hint="eastAsia"/>
                <w:u w:val="single"/>
              </w:rPr>
              <w:t xml:space="preserve"> </w:t>
            </w:r>
            <w:r w:rsidRPr="00F25470">
              <w:rPr>
                <w:rFonts w:hint="eastAsia"/>
              </w:rPr>
              <w:t>份</w:t>
            </w:r>
          </w:p>
        </w:tc>
      </w:tr>
      <w:tr w:rsidR="007F55CE" w:rsidRPr="00073EE7" w:rsidTr="00372348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CE" w:rsidRPr="00F25470" w:rsidRDefault="007F55CE" w:rsidP="00372348">
            <w:pPr>
              <w:spacing w:line="440" w:lineRule="exact"/>
              <w:ind w:left="0" w:right="0"/>
              <w:rPr>
                <w:rFonts w:ascii="標楷體" w:hAnsi="標楷體" w:hint="eastAsia"/>
              </w:rPr>
            </w:pPr>
            <w:r w:rsidRPr="00846861">
              <w:rPr>
                <w:rFonts w:hint="eastAsia"/>
                <w:szCs w:val="24"/>
              </w:rPr>
              <w:t>樣</w:t>
            </w:r>
            <w:r w:rsidRPr="00846861">
              <w:rPr>
                <w:szCs w:val="24"/>
              </w:rPr>
              <w:t>品資訊</w:t>
            </w:r>
            <w:r w:rsidRPr="00846861">
              <w:rPr>
                <w:rFonts w:hint="eastAsia"/>
                <w:szCs w:val="24"/>
              </w:rPr>
              <w:t>明</w:t>
            </w:r>
            <w:r w:rsidRPr="00846861">
              <w:rPr>
                <w:szCs w:val="24"/>
              </w:rPr>
              <w:t>細</w:t>
            </w:r>
            <w:r w:rsidRPr="00846861">
              <w:rPr>
                <w:rFonts w:hint="eastAsia"/>
                <w:szCs w:val="24"/>
              </w:rPr>
              <w:t>：</w:t>
            </w:r>
          </w:p>
        </w:tc>
      </w:tr>
      <w:tr w:rsidR="007F55CE" w:rsidRPr="00846861" w:rsidTr="00372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410" w:type="dxa"/>
            <w:vAlign w:val="center"/>
          </w:tcPr>
          <w:p w:rsidR="007F55CE" w:rsidRPr="00846861" w:rsidRDefault="007F55CE" w:rsidP="00372348">
            <w:pPr>
              <w:spacing w:line="440" w:lineRule="exact"/>
              <w:ind w:left="0" w:right="0"/>
              <w:jc w:val="distribute"/>
              <w:rPr>
                <w:szCs w:val="24"/>
              </w:rPr>
            </w:pPr>
            <w:r w:rsidRPr="00846861">
              <w:rPr>
                <w:rFonts w:hint="eastAsia"/>
                <w:szCs w:val="24"/>
              </w:rPr>
              <w:t>樣品名稱</w:t>
            </w:r>
          </w:p>
        </w:tc>
        <w:tc>
          <w:tcPr>
            <w:tcW w:w="2410" w:type="dxa"/>
            <w:gridSpan w:val="2"/>
            <w:vAlign w:val="center"/>
          </w:tcPr>
          <w:p w:rsidR="007F55CE" w:rsidRPr="00846861" w:rsidRDefault="007F55CE" w:rsidP="00372348">
            <w:pPr>
              <w:spacing w:line="440" w:lineRule="exact"/>
              <w:ind w:left="0" w:right="0"/>
              <w:jc w:val="distribute"/>
              <w:rPr>
                <w:szCs w:val="24"/>
              </w:rPr>
            </w:pPr>
            <w:r w:rsidRPr="00846861">
              <w:rPr>
                <w:rFonts w:hint="eastAsia"/>
                <w:szCs w:val="24"/>
              </w:rPr>
              <w:t>分析項目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F55CE" w:rsidRPr="00846861" w:rsidRDefault="007F55CE" w:rsidP="00372348">
            <w:pPr>
              <w:spacing w:line="440" w:lineRule="exact"/>
              <w:ind w:left="0" w:right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樣</w:t>
            </w:r>
            <w:r>
              <w:rPr>
                <w:szCs w:val="24"/>
              </w:rPr>
              <w:t>品數量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F55CE" w:rsidRPr="00846861" w:rsidRDefault="007F55CE" w:rsidP="00372348">
            <w:pPr>
              <w:spacing w:line="440" w:lineRule="exact"/>
              <w:ind w:left="0" w:right="0"/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>
              <w:rPr>
                <w:szCs w:val="24"/>
              </w:rPr>
              <w:t>註</w:t>
            </w:r>
          </w:p>
        </w:tc>
      </w:tr>
      <w:tr w:rsidR="007F55CE" w:rsidRPr="00846861" w:rsidTr="00372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410" w:type="dxa"/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rFonts w:hint="eastAsia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PSS  </w:t>
            </w:r>
            <w:r>
              <w:rPr>
                <w:rFonts w:ascii="標楷體" w:hAnsi="標楷體" w:hint="eastAsia"/>
                <w:szCs w:val="24"/>
              </w:rPr>
              <w:t>□</w:t>
            </w:r>
            <w:r w:rsidRPr="00846861">
              <w:rPr>
                <w:rFonts w:hint="eastAsia"/>
                <w:szCs w:val="24"/>
              </w:rPr>
              <w:t>ESR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</w:tr>
      <w:tr w:rsidR="007F55CE" w:rsidRPr="00846861" w:rsidTr="00372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</w:tr>
      <w:tr w:rsidR="007F55CE" w:rsidRPr="00846861" w:rsidTr="00372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846861" w:rsidRDefault="007F55CE" w:rsidP="00372348">
            <w:pPr>
              <w:spacing w:line="440" w:lineRule="exact"/>
              <w:ind w:left="0" w:right="0"/>
              <w:rPr>
                <w:szCs w:val="24"/>
              </w:rPr>
            </w:pPr>
          </w:p>
        </w:tc>
      </w:tr>
      <w:tr w:rsidR="007F55CE" w:rsidRPr="00846861" w:rsidTr="00372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CE" w:rsidRPr="005670BF" w:rsidRDefault="007F55CE" w:rsidP="00372348">
            <w:pPr>
              <w:pStyle w:val="1"/>
              <w:tabs>
                <w:tab w:val="left" w:pos="9636"/>
              </w:tabs>
              <w:spacing w:line="240" w:lineRule="auto"/>
              <w:ind w:left="0" w:right="0"/>
              <w:rPr>
                <w:sz w:val="20"/>
              </w:rPr>
            </w:pPr>
            <w:r>
              <w:rPr>
                <w:rFonts w:ascii="標楷體" w:hAnsi="標楷體" w:hint="eastAsia"/>
                <w:sz w:val="16"/>
              </w:rPr>
              <w:t>※</w:t>
            </w:r>
            <w:r w:rsidRPr="005670BF">
              <w:rPr>
                <w:rFonts w:hint="eastAsia"/>
                <w:sz w:val="16"/>
              </w:rPr>
              <w:t>本</w:t>
            </w:r>
            <w:r w:rsidRPr="005670BF">
              <w:rPr>
                <w:sz w:val="16"/>
              </w:rPr>
              <w:t>表不敷使用時請自行增加欄位</w:t>
            </w:r>
          </w:p>
          <w:p w:rsidR="007F55CE" w:rsidRPr="00380EBF" w:rsidRDefault="007F55CE" w:rsidP="00372348">
            <w:pPr>
              <w:pStyle w:val="1"/>
              <w:tabs>
                <w:tab w:val="left" w:pos="9636"/>
              </w:tabs>
              <w:spacing w:line="240" w:lineRule="auto"/>
              <w:ind w:left="0" w:right="0"/>
              <w:rPr>
                <w:sz w:val="20"/>
                <w:u w:val="single"/>
              </w:rPr>
            </w:pPr>
            <w:r w:rsidRPr="00380EBF">
              <w:rPr>
                <w:rFonts w:hint="eastAsia"/>
                <w:sz w:val="20"/>
                <w:u w:val="single"/>
              </w:rPr>
              <w:t>注</w:t>
            </w:r>
            <w:r w:rsidRPr="00380EBF">
              <w:rPr>
                <w:sz w:val="20"/>
                <w:u w:val="single"/>
              </w:rPr>
              <w:t>意事</w:t>
            </w:r>
            <w:r w:rsidRPr="00380EBF">
              <w:rPr>
                <w:rFonts w:hint="eastAsia"/>
                <w:sz w:val="20"/>
                <w:u w:val="single"/>
              </w:rPr>
              <w:t>項</w:t>
            </w:r>
          </w:p>
          <w:p w:rsidR="007F55CE" w:rsidRDefault="007F55CE" w:rsidP="007F55CE">
            <w:pPr>
              <w:numPr>
                <w:ilvl w:val="0"/>
                <w:numId w:val="1"/>
              </w:numPr>
              <w:adjustRightInd/>
              <w:spacing w:line="0" w:lineRule="atLeast"/>
              <w:ind w:left="198" w:right="0" w:hanging="198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sz w:val="20"/>
              </w:rPr>
              <w:t>表</w:t>
            </w:r>
            <w:r>
              <w:rPr>
                <w:rFonts w:hint="eastAsia"/>
                <w:sz w:val="20"/>
              </w:rPr>
              <w:t>請</w:t>
            </w:r>
            <w:r>
              <w:rPr>
                <w:sz w:val="20"/>
              </w:rPr>
              <w:t>以電腦</w:t>
            </w:r>
            <w:r>
              <w:rPr>
                <w:rFonts w:hint="eastAsia"/>
                <w:sz w:val="20"/>
              </w:rPr>
              <w:t>輸</w:t>
            </w:r>
            <w:r>
              <w:rPr>
                <w:sz w:val="20"/>
              </w:rPr>
              <w:t>入或手</w:t>
            </w:r>
            <w:r>
              <w:rPr>
                <w:rFonts w:hint="eastAsia"/>
                <w:sz w:val="20"/>
              </w:rPr>
              <w:t>寫載</w:t>
            </w:r>
            <w:r>
              <w:rPr>
                <w:sz w:val="20"/>
              </w:rPr>
              <w:t>明</w:t>
            </w:r>
            <w:r>
              <w:rPr>
                <w:rFonts w:hint="eastAsia"/>
                <w:sz w:val="20"/>
              </w:rPr>
              <w:t>，倘</w:t>
            </w:r>
            <w:r>
              <w:rPr>
                <w:sz w:val="20"/>
              </w:rPr>
              <w:t>因</w:t>
            </w:r>
            <w:r>
              <w:rPr>
                <w:rFonts w:hint="eastAsia"/>
                <w:sz w:val="20"/>
              </w:rPr>
              <w:t>登</w:t>
            </w:r>
            <w:r>
              <w:rPr>
                <w:sz w:val="20"/>
              </w:rPr>
              <w:t>載不實致結果</w:t>
            </w:r>
            <w:r>
              <w:rPr>
                <w:rFonts w:hint="eastAsia"/>
                <w:sz w:val="20"/>
              </w:rPr>
              <w:t>有</w:t>
            </w:r>
            <w:r>
              <w:rPr>
                <w:sz w:val="20"/>
              </w:rPr>
              <w:t>誤</w:t>
            </w:r>
            <w:r>
              <w:rPr>
                <w:rFonts w:hint="eastAsia"/>
                <w:sz w:val="20"/>
              </w:rPr>
              <w:t>請</w:t>
            </w:r>
            <w:r>
              <w:rPr>
                <w:sz w:val="20"/>
              </w:rPr>
              <w:t>自行負責，</w:t>
            </w:r>
            <w:r>
              <w:rPr>
                <w:rFonts w:hint="eastAsia"/>
                <w:sz w:val="20"/>
              </w:rPr>
              <w:t>文</w:t>
            </w:r>
            <w:r>
              <w:rPr>
                <w:sz w:val="20"/>
              </w:rPr>
              <w:t>件請於簽名</w:t>
            </w:r>
            <w:r>
              <w:rPr>
                <w:rFonts w:hint="eastAsia"/>
                <w:sz w:val="20"/>
              </w:rPr>
              <w:t>處</w:t>
            </w:r>
            <w:r>
              <w:rPr>
                <w:sz w:val="20"/>
              </w:rPr>
              <w:t>進行簽署，隨樣品一併寄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>712</w:t>
            </w:r>
            <w:r>
              <w:rPr>
                <w:rFonts w:hint="eastAsia"/>
                <w:sz w:val="20"/>
              </w:rPr>
              <w:t>臺</w:t>
            </w:r>
            <w:r>
              <w:rPr>
                <w:sz w:val="20"/>
              </w:rPr>
              <w:t>南市新化區牧場</w:t>
            </w:r>
            <w:r>
              <w:rPr>
                <w:rFonts w:hint="eastAsia"/>
                <w:sz w:val="20"/>
              </w:rPr>
              <w:t>112</w:t>
            </w:r>
            <w:r>
              <w:rPr>
                <w:rFonts w:hint="eastAsia"/>
                <w:sz w:val="20"/>
              </w:rPr>
              <w:t>號「</w:t>
            </w:r>
            <w:r w:rsidRPr="00484B1D">
              <w:rPr>
                <w:rFonts w:hint="eastAsia"/>
                <w:sz w:val="20"/>
              </w:rPr>
              <w:t>行</w:t>
            </w:r>
            <w:r w:rsidRPr="00484B1D">
              <w:rPr>
                <w:sz w:val="20"/>
              </w:rPr>
              <w:t>政院農業委員會畜產試驗所臺灣</w:t>
            </w:r>
            <w:r w:rsidRPr="00484B1D">
              <w:rPr>
                <w:rFonts w:hint="eastAsia"/>
                <w:sz w:val="20"/>
              </w:rPr>
              <w:t>畜</w:t>
            </w:r>
            <w:r w:rsidRPr="00484B1D">
              <w:rPr>
                <w:sz w:val="20"/>
              </w:rPr>
              <w:t>產種原中心</w:t>
            </w:r>
            <w:r>
              <w:rPr>
                <w:sz w:val="20"/>
              </w:rPr>
              <w:t>」</w:t>
            </w:r>
            <w:r>
              <w:rPr>
                <w:rFonts w:hint="eastAsia"/>
                <w:sz w:val="20"/>
              </w:rPr>
              <w:t>。</w:t>
            </w:r>
          </w:p>
          <w:p w:rsidR="007F55CE" w:rsidRPr="009F2DF2" w:rsidRDefault="007F55CE" w:rsidP="007F55CE">
            <w:pPr>
              <w:numPr>
                <w:ilvl w:val="0"/>
                <w:numId w:val="1"/>
              </w:numPr>
              <w:adjustRightInd/>
              <w:spacing w:line="0" w:lineRule="atLeast"/>
              <w:ind w:left="198" w:right="0" w:hanging="198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本表</w:t>
            </w:r>
            <w:r>
              <w:rPr>
                <w:sz w:val="20"/>
              </w:rPr>
              <w:t>所分析項目</w:t>
            </w:r>
            <w:r>
              <w:rPr>
                <w:rFonts w:hint="eastAsia"/>
                <w:sz w:val="20"/>
              </w:rPr>
              <w:t>僅</w:t>
            </w:r>
            <w:r>
              <w:rPr>
                <w:sz w:val="20"/>
              </w:rPr>
              <w:t>在</w:t>
            </w:r>
            <w:r>
              <w:rPr>
                <w:rFonts w:hint="eastAsia"/>
                <w:sz w:val="20"/>
              </w:rPr>
              <w:t>本中</w:t>
            </w:r>
            <w:r>
              <w:rPr>
                <w:sz w:val="20"/>
              </w:rPr>
              <w:t>心</w:t>
            </w:r>
            <w:r>
              <w:rPr>
                <w:rFonts w:hint="eastAsia"/>
                <w:sz w:val="20"/>
              </w:rPr>
              <w:t>TAF</w:t>
            </w:r>
            <w:r>
              <w:rPr>
                <w:rFonts w:hint="eastAsia"/>
                <w:sz w:val="20"/>
              </w:rPr>
              <w:t>認</w:t>
            </w:r>
            <w:r>
              <w:rPr>
                <w:sz w:val="20"/>
              </w:rPr>
              <w:t>證</w:t>
            </w:r>
            <w:r>
              <w:rPr>
                <w:rFonts w:hint="eastAsia"/>
                <w:sz w:val="20"/>
              </w:rPr>
              <w:t>區</w:t>
            </w:r>
            <w:r>
              <w:rPr>
                <w:sz w:val="20"/>
              </w:rPr>
              <w:t>域內執行試驗</w:t>
            </w:r>
            <w:r>
              <w:rPr>
                <w:rFonts w:hint="eastAsia"/>
                <w:sz w:val="20"/>
              </w:rPr>
              <w:t>，</w:t>
            </w:r>
            <w:r>
              <w:rPr>
                <w:sz w:val="20"/>
              </w:rPr>
              <w:t>有關本</w:t>
            </w:r>
            <w:r>
              <w:rPr>
                <w:rFonts w:hint="eastAsia"/>
                <w:sz w:val="20"/>
              </w:rPr>
              <w:t>表</w:t>
            </w:r>
            <w:r w:rsidRPr="00634D81">
              <w:rPr>
                <w:sz w:val="20"/>
              </w:rPr>
              <w:t>相關檢驗結果僅提供送驗者知悉，不對外公布。</w:t>
            </w:r>
          </w:p>
          <w:p w:rsidR="007F55CE" w:rsidRDefault="007F55CE" w:rsidP="007F55CE">
            <w:pPr>
              <w:numPr>
                <w:ilvl w:val="0"/>
                <w:numId w:val="1"/>
              </w:numPr>
              <w:adjustRightInd/>
              <w:spacing w:line="0" w:lineRule="atLeast"/>
              <w:ind w:left="198" w:right="0" w:hanging="198"/>
              <w:textAlignment w:val="auto"/>
              <w:rPr>
                <w:sz w:val="20"/>
              </w:rPr>
            </w:pPr>
            <w:r w:rsidRPr="00380EBF">
              <w:rPr>
                <w:sz w:val="20"/>
              </w:rPr>
              <w:t>委託檢驗單位</w:t>
            </w:r>
            <w:r w:rsidRPr="00380EBF">
              <w:rPr>
                <w:sz w:val="20"/>
              </w:rPr>
              <w:t>(</w:t>
            </w:r>
            <w:r w:rsidRPr="00380EBF">
              <w:rPr>
                <w:sz w:val="20"/>
              </w:rPr>
              <w:t>送件人</w:t>
            </w:r>
            <w:r w:rsidRPr="00380EBF">
              <w:rPr>
                <w:sz w:val="20"/>
              </w:rPr>
              <w:t>)</w:t>
            </w:r>
            <w:r w:rsidRPr="00380EBF">
              <w:rPr>
                <w:sz w:val="20"/>
              </w:rPr>
              <w:t>於收受檢驗報告後如有疑問，得於</w:t>
            </w:r>
            <w:r w:rsidRPr="00380EBF">
              <w:rPr>
                <w:sz w:val="20"/>
              </w:rPr>
              <w:t>7</w:t>
            </w:r>
            <w:r w:rsidRPr="00380EBF">
              <w:rPr>
                <w:sz w:val="20"/>
              </w:rPr>
              <w:t>日內提出複驗申請，超過</w:t>
            </w:r>
            <w:r w:rsidRPr="00380EBF">
              <w:rPr>
                <w:sz w:val="20"/>
              </w:rPr>
              <w:t>7</w:t>
            </w:r>
            <w:r w:rsidRPr="00380EBF">
              <w:rPr>
                <w:sz w:val="20"/>
              </w:rPr>
              <w:t>日則不予受理。</w:t>
            </w:r>
          </w:p>
          <w:p w:rsidR="007F55CE" w:rsidRPr="00E737C2" w:rsidRDefault="007F55CE" w:rsidP="007F55CE">
            <w:pPr>
              <w:numPr>
                <w:ilvl w:val="0"/>
                <w:numId w:val="1"/>
              </w:numPr>
              <w:adjustRightInd/>
              <w:spacing w:line="0" w:lineRule="atLeast"/>
              <w:ind w:left="198" w:right="0" w:hanging="198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檢驗完成之剩餘樣品</w:t>
            </w:r>
            <w:r w:rsidRPr="00E737C2">
              <w:rPr>
                <w:rFonts w:hint="eastAsia"/>
                <w:sz w:val="20"/>
              </w:rPr>
              <w:t>一律不</w:t>
            </w:r>
            <w:r>
              <w:rPr>
                <w:rFonts w:hint="eastAsia"/>
                <w:sz w:val="20"/>
              </w:rPr>
              <w:t>予</w:t>
            </w:r>
            <w:r w:rsidRPr="00E737C2">
              <w:rPr>
                <w:rFonts w:hint="eastAsia"/>
                <w:sz w:val="20"/>
              </w:rPr>
              <w:t>歸還。</w:t>
            </w:r>
          </w:p>
          <w:p w:rsidR="007F55CE" w:rsidRPr="00846861" w:rsidRDefault="007F55CE" w:rsidP="007F55CE">
            <w:pPr>
              <w:spacing w:line="440" w:lineRule="exact"/>
              <w:ind w:left="0" w:right="0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我</w:t>
            </w:r>
            <w:r>
              <w:rPr>
                <w:b/>
                <w:szCs w:val="24"/>
              </w:rPr>
              <w:t>已</w:t>
            </w:r>
            <w:r>
              <w:rPr>
                <w:rFonts w:hint="eastAsia"/>
                <w:b/>
                <w:szCs w:val="24"/>
              </w:rPr>
              <w:t>閱讀並</w:t>
            </w:r>
            <w:r>
              <w:rPr>
                <w:b/>
                <w:szCs w:val="24"/>
              </w:rPr>
              <w:t>同意</w:t>
            </w:r>
            <w:r>
              <w:rPr>
                <w:rFonts w:hint="eastAsia"/>
                <w:b/>
                <w:szCs w:val="24"/>
              </w:rPr>
              <w:t>上</w:t>
            </w:r>
            <w:r>
              <w:rPr>
                <w:b/>
                <w:szCs w:val="24"/>
              </w:rPr>
              <w:t>述注意事項</w:t>
            </w:r>
            <w:r>
              <w:rPr>
                <w:rFonts w:hint="eastAsia"/>
                <w:b/>
                <w:szCs w:val="24"/>
              </w:rPr>
              <w:t>，</w:t>
            </w:r>
            <w:r>
              <w:rPr>
                <w:b/>
                <w:szCs w:val="24"/>
              </w:rPr>
              <w:t>特此向</w:t>
            </w:r>
            <w:r w:rsidRPr="00F25470">
              <w:rPr>
                <w:b/>
                <w:szCs w:val="24"/>
                <w:u w:val="single"/>
              </w:rPr>
              <w:t>行政院農業委員會畜產試驗所臺灣畜產</w:t>
            </w:r>
            <w:r w:rsidRPr="00F25470">
              <w:rPr>
                <w:rFonts w:hint="eastAsia"/>
                <w:b/>
                <w:szCs w:val="24"/>
                <w:u w:val="single"/>
              </w:rPr>
              <w:t>種</w:t>
            </w:r>
            <w:r w:rsidRPr="00F25470">
              <w:rPr>
                <w:b/>
                <w:szCs w:val="24"/>
                <w:u w:val="single"/>
              </w:rPr>
              <w:t>原中心</w:t>
            </w:r>
            <w:r>
              <w:rPr>
                <w:b/>
                <w:szCs w:val="24"/>
              </w:rPr>
              <w:t>提出申請，申請人簽署：</w:t>
            </w:r>
            <w:r w:rsidRPr="00380EBF">
              <w:rPr>
                <w:rFonts w:hint="eastAsia"/>
                <w:b/>
                <w:szCs w:val="24"/>
                <w:u w:val="single"/>
              </w:rPr>
              <w:t xml:space="preserve">                  </w:t>
            </w:r>
            <w:r w:rsidRPr="00E737C2">
              <w:rPr>
                <w:rFonts w:hint="eastAsia"/>
                <w:b/>
                <w:szCs w:val="24"/>
              </w:rPr>
              <w:t>(</w:t>
            </w:r>
            <w:r w:rsidRPr="00E737C2">
              <w:rPr>
                <w:rFonts w:hint="eastAsia"/>
                <w:b/>
                <w:szCs w:val="24"/>
              </w:rPr>
              <w:t>簽</w:t>
            </w:r>
            <w:r w:rsidRPr="00E737C2">
              <w:rPr>
                <w:b/>
                <w:szCs w:val="24"/>
              </w:rPr>
              <w:t>名</w:t>
            </w:r>
            <w:r w:rsidRPr="00E737C2">
              <w:rPr>
                <w:rFonts w:hint="eastAsia"/>
                <w:b/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>，申</w:t>
            </w:r>
            <w:r>
              <w:rPr>
                <w:b/>
                <w:szCs w:val="24"/>
              </w:rPr>
              <w:t>請日期：</w:t>
            </w:r>
            <w:r w:rsidRPr="00380EBF">
              <w:rPr>
                <w:rFonts w:hint="eastAsia"/>
                <w:b/>
                <w:szCs w:val="24"/>
                <w:u w:val="single"/>
              </w:rPr>
              <w:t xml:space="preserve">   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380EBF">
              <w:rPr>
                <w:rFonts w:hint="eastAsia"/>
                <w:b/>
                <w:szCs w:val="24"/>
                <w:u w:val="single"/>
              </w:rPr>
              <w:t xml:space="preserve"> </w:t>
            </w:r>
            <w:r w:rsidRPr="00E737C2">
              <w:rPr>
                <w:rFonts w:hint="eastAsia"/>
                <w:b/>
                <w:szCs w:val="24"/>
              </w:rPr>
              <w:t>年</w:t>
            </w:r>
            <w:r w:rsidRPr="00380EBF">
              <w:rPr>
                <w:rFonts w:hint="eastAsia"/>
                <w:b/>
                <w:szCs w:val="24"/>
                <w:u w:val="single"/>
              </w:rPr>
              <w:t xml:space="preserve">   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380EBF">
              <w:rPr>
                <w:rFonts w:hint="eastAsia"/>
                <w:b/>
                <w:szCs w:val="24"/>
                <w:u w:val="single"/>
              </w:rPr>
              <w:t xml:space="preserve"> </w:t>
            </w:r>
            <w:r w:rsidRPr="00E737C2">
              <w:rPr>
                <w:rFonts w:hint="eastAsia"/>
                <w:b/>
                <w:szCs w:val="24"/>
              </w:rPr>
              <w:t>月</w:t>
            </w:r>
            <w:r w:rsidRPr="00380EBF">
              <w:rPr>
                <w:rFonts w:hint="eastAsia"/>
                <w:b/>
                <w:szCs w:val="24"/>
                <w:u w:val="single"/>
              </w:rPr>
              <w:t xml:space="preserve"> </w:t>
            </w:r>
            <w:r w:rsidRPr="00380EBF">
              <w:rPr>
                <w:b/>
                <w:szCs w:val="24"/>
                <w:u w:val="single"/>
              </w:rPr>
              <w:t xml:space="preserve">    </w:t>
            </w:r>
            <w:r w:rsidRPr="00E737C2">
              <w:rPr>
                <w:rFonts w:hint="eastAsia"/>
                <w:b/>
                <w:szCs w:val="24"/>
              </w:rPr>
              <w:t>日</w:t>
            </w:r>
          </w:p>
        </w:tc>
      </w:tr>
    </w:tbl>
    <w:p w:rsidR="007F55CE" w:rsidRPr="00485255" w:rsidRDefault="007F55CE" w:rsidP="007F55CE">
      <w:pPr>
        <w:pStyle w:val="51-P0"/>
        <w:spacing w:line="440" w:lineRule="exact"/>
        <w:ind w:left="0" w:right="0"/>
        <w:rPr>
          <w:rFonts w:hint="eastAsia"/>
          <w:b/>
          <w:szCs w:val="24"/>
        </w:rPr>
      </w:pPr>
    </w:p>
    <w:p w:rsidR="007F55CE" w:rsidRPr="00073EE7" w:rsidRDefault="007F55CE" w:rsidP="007F55CE">
      <w:pPr>
        <w:spacing w:line="360" w:lineRule="atLeast"/>
        <w:ind w:left="0" w:right="0"/>
        <w:rPr>
          <w:sz w:val="26"/>
          <w:u w:val="dash"/>
        </w:rPr>
      </w:pPr>
      <w:r>
        <w:rPr>
          <w:rFonts w:hint="eastAsia"/>
          <w:sz w:val="26"/>
        </w:rPr>
        <w:t>收</w:t>
      </w:r>
      <w:r>
        <w:rPr>
          <w:sz w:val="26"/>
        </w:rPr>
        <w:t>樣</w:t>
      </w:r>
      <w:r>
        <w:rPr>
          <w:rFonts w:hint="eastAsia"/>
          <w:sz w:val="26"/>
        </w:rPr>
        <w:t>人</w:t>
      </w:r>
      <w:r w:rsidRPr="00073EE7">
        <w:rPr>
          <w:rFonts w:hint="eastAsia"/>
          <w:sz w:val="26"/>
        </w:rPr>
        <w:t>員審核項目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863"/>
        <w:gridCol w:w="3407"/>
      </w:tblGrid>
      <w:tr w:rsidR="007F55CE" w:rsidTr="00372348">
        <w:tc>
          <w:tcPr>
            <w:tcW w:w="1384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1.</w:t>
            </w:r>
            <w:r w:rsidRPr="00073EE7">
              <w:rPr>
                <w:rFonts w:hint="eastAsia"/>
              </w:rPr>
              <w:t>樣品</w:t>
            </w:r>
          </w:p>
        </w:tc>
        <w:tc>
          <w:tcPr>
            <w:tcW w:w="1985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□適當</w:t>
            </w:r>
          </w:p>
        </w:tc>
        <w:tc>
          <w:tcPr>
            <w:tcW w:w="6270" w:type="dxa"/>
            <w:gridSpan w:val="2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□不適當</w:t>
            </w:r>
            <w:r>
              <w:rPr>
                <w:rFonts w:hint="eastAsia"/>
              </w:rPr>
              <w:t>，</w:t>
            </w:r>
            <w:r>
              <w:t>原因</w:t>
            </w:r>
            <w:r>
              <w:rPr>
                <w:rFonts w:hint="eastAsia"/>
              </w:rPr>
              <w:t>：</w:t>
            </w:r>
          </w:p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</w:t>
            </w:r>
            <w:r>
              <w:rPr>
                <w:rFonts w:hint="eastAsia"/>
              </w:rPr>
              <w:t>採</w:t>
            </w:r>
            <w:r>
              <w:t>樣量不足</w:t>
            </w:r>
            <w:r w:rsidRPr="00073EE7">
              <w:rPr>
                <w:rFonts w:hint="eastAsia"/>
              </w:rPr>
              <w:t xml:space="preserve"> </w:t>
            </w:r>
            <w:r w:rsidRPr="00073EE7">
              <w:rPr>
                <w:rFonts w:hint="eastAsia"/>
              </w:rPr>
              <w:t>□</w:t>
            </w:r>
            <w:r>
              <w:rPr>
                <w:rFonts w:hint="eastAsia"/>
              </w:rPr>
              <w:t>樣</w:t>
            </w:r>
            <w:r>
              <w:t>品保存不當</w:t>
            </w:r>
            <w:r>
              <w:rPr>
                <w:rFonts w:hint="eastAsia"/>
              </w:rPr>
              <w:t xml:space="preserve"> </w:t>
            </w:r>
            <w:r w:rsidRPr="00073EE7">
              <w:rPr>
                <w:rFonts w:hint="eastAsia"/>
              </w:rPr>
              <w:t>□其他</w:t>
            </w:r>
            <w:r w:rsidRPr="00073EE7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Pr="00073EE7">
              <w:rPr>
                <w:rFonts w:hint="eastAsia"/>
                <w:u w:val="single"/>
              </w:rPr>
              <w:t xml:space="preserve">  </w:t>
            </w:r>
          </w:p>
        </w:tc>
      </w:tr>
      <w:tr w:rsidR="007F55CE" w:rsidTr="00372348">
        <w:tc>
          <w:tcPr>
            <w:tcW w:w="1384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2.</w:t>
            </w:r>
            <w:r w:rsidRPr="00073EE7">
              <w:rPr>
                <w:rFonts w:hint="eastAsia"/>
              </w:rPr>
              <w:t>分析方法</w:t>
            </w:r>
          </w:p>
        </w:tc>
        <w:tc>
          <w:tcPr>
            <w:tcW w:w="1985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□依本中心規定</w:t>
            </w:r>
          </w:p>
        </w:tc>
        <w:tc>
          <w:tcPr>
            <w:tcW w:w="2863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□委方提供</w:t>
            </w:r>
          </w:p>
        </w:tc>
        <w:tc>
          <w:tcPr>
            <w:tcW w:w="3407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□其他</w:t>
            </w:r>
            <w:r w:rsidRPr="00073EE7">
              <w:rPr>
                <w:rFonts w:hint="eastAsia"/>
              </w:rPr>
              <w:t xml:space="preserve"> </w:t>
            </w:r>
            <w:r w:rsidRPr="00073EE7"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 </w:t>
            </w:r>
            <w:r w:rsidRPr="00073EE7">
              <w:rPr>
                <w:rFonts w:hint="eastAsia"/>
                <w:u w:val="single"/>
              </w:rPr>
              <w:t xml:space="preserve"> </w:t>
            </w:r>
          </w:p>
        </w:tc>
      </w:tr>
      <w:tr w:rsidR="007F55CE" w:rsidTr="00372348">
        <w:tc>
          <w:tcPr>
            <w:tcW w:w="1384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3.</w:t>
            </w:r>
            <w:r w:rsidRPr="00073EE7">
              <w:rPr>
                <w:rFonts w:hint="eastAsia"/>
              </w:rPr>
              <w:t>完成期限</w:t>
            </w:r>
          </w:p>
        </w:tc>
        <w:tc>
          <w:tcPr>
            <w:tcW w:w="1985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</w:t>
            </w:r>
            <w:r w:rsidRPr="00073EE7">
              <w:rPr>
                <w:rFonts w:hint="eastAsia"/>
              </w:rPr>
              <w:t>2</w:t>
            </w:r>
            <w:r w:rsidRPr="00073EE7">
              <w:rPr>
                <w:rFonts w:hint="eastAsia"/>
              </w:rPr>
              <w:t>週</w:t>
            </w:r>
          </w:p>
        </w:tc>
        <w:tc>
          <w:tcPr>
            <w:tcW w:w="2863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</w:t>
            </w:r>
            <w:r w:rsidRPr="00073EE7">
              <w:rPr>
                <w:rFonts w:hint="eastAsia"/>
              </w:rPr>
              <w:t>4</w:t>
            </w:r>
            <w:r w:rsidRPr="00073EE7">
              <w:rPr>
                <w:rFonts w:hint="eastAsia"/>
              </w:rPr>
              <w:t>週</w:t>
            </w:r>
          </w:p>
        </w:tc>
        <w:tc>
          <w:tcPr>
            <w:tcW w:w="3407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□其他</w:t>
            </w:r>
            <w:r w:rsidRPr="00073EE7">
              <w:rPr>
                <w:rFonts w:hint="eastAsia"/>
              </w:rPr>
              <w:t xml:space="preserve"> </w:t>
            </w:r>
            <w:r w:rsidRPr="00073EE7">
              <w:rPr>
                <w:rFonts w:hint="eastAsia"/>
                <w:u w:val="single"/>
              </w:rPr>
              <w:t xml:space="preserve">     </w:t>
            </w:r>
            <w:r w:rsidRPr="00073EE7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 </w:t>
            </w:r>
            <w:r w:rsidRPr="00073EE7">
              <w:rPr>
                <w:rFonts w:hint="eastAsia"/>
                <w:u w:val="single"/>
              </w:rPr>
              <w:t xml:space="preserve"> </w:t>
            </w:r>
          </w:p>
        </w:tc>
      </w:tr>
      <w:tr w:rsidR="007F55CE" w:rsidTr="00372348">
        <w:tc>
          <w:tcPr>
            <w:tcW w:w="1384" w:type="dxa"/>
          </w:tcPr>
          <w:p w:rsidR="007F55CE" w:rsidRDefault="007F55CE" w:rsidP="00372348">
            <w:pPr>
              <w:spacing w:line="360" w:lineRule="atLeast"/>
              <w:ind w:left="0" w:right="0" w:firstLineChars="46" w:firstLine="110"/>
            </w:pPr>
            <w:r w:rsidRPr="00073EE7">
              <w:rPr>
                <w:rFonts w:hint="eastAsia"/>
              </w:rPr>
              <w:t>審核結果</w:t>
            </w:r>
            <w:r>
              <w:rPr>
                <w:rFonts w:hint="eastAsia"/>
              </w:rPr>
              <w:t xml:space="preserve">        </w:t>
            </w:r>
            <w:r w:rsidRPr="00073EE7">
              <w:rPr>
                <w:rFonts w:hint="eastAsia"/>
              </w:rPr>
              <w:t xml:space="preserve">         </w:t>
            </w:r>
            <w:r w:rsidRPr="00073EE7">
              <w:rPr>
                <w:rFonts w:hint="eastAsia"/>
                <w:sz w:val="18"/>
              </w:rPr>
              <w:t xml:space="preserve">  </w:t>
            </w:r>
          </w:p>
        </w:tc>
        <w:tc>
          <w:tcPr>
            <w:tcW w:w="1985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□接受委託</w:t>
            </w:r>
          </w:p>
        </w:tc>
        <w:tc>
          <w:tcPr>
            <w:tcW w:w="2863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□退件</w:t>
            </w:r>
          </w:p>
        </w:tc>
        <w:tc>
          <w:tcPr>
            <w:tcW w:w="3407" w:type="dxa"/>
          </w:tcPr>
          <w:p w:rsidR="007F55CE" w:rsidRDefault="007F55CE" w:rsidP="00372348">
            <w:pPr>
              <w:spacing w:line="360" w:lineRule="atLeast"/>
              <w:ind w:left="0" w:right="0"/>
            </w:pPr>
          </w:p>
        </w:tc>
      </w:tr>
      <w:tr w:rsidR="007F55CE" w:rsidTr="00372348">
        <w:tc>
          <w:tcPr>
            <w:tcW w:w="3369" w:type="dxa"/>
            <w:gridSpan w:val="2"/>
          </w:tcPr>
          <w:p w:rsidR="007F55CE" w:rsidRDefault="007F55CE" w:rsidP="00372348">
            <w:pPr>
              <w:spacing w:line="360" w:lineRule="atLeast"/>
              <w:ind w:left="0" w:right="0" w:firstLineChars="50" w:firstLine="120"/>
            </w:pPr>
            <w:r>
              <w:rPr>
                <w:rFonts w:hint="eastAsia"/>
              </w:rPr>
              <w:t>檢驗</w:t>
            </w:r>
            <w:r w:rsidRPr="00073EE7">
              <w:rPr>
                <w:rFonts w:hint="eastAsia"/>
              </w:rPr>
              <w:t>費用</w:t>
            </w:r>
            <w:r w:rsidRPr="00073EE7">
              <w:rPr>
                <w:rFonts w:hint="eastAsia"/>
                <w:u w:val="single"/>
              </w:rPr>
              <w:t xml:space="preserve">           </w:t>
            </w:r>
            <w:r w:rsidRPr="00073EE7">
              <w:rPr>
                <w:rFonts w:hint="eastAsia"/>
              </w:rPr>
              <w:t xml:space="preserve"> </w:t>
            </w:r>
            <w:r w:rsidRPr="00073EE7">
              <w:rPr>
                <w:rFonts w:hint="eastAsia"/>
              </w:rPr>
              <w:t>元</w:t>
            </w:r>
          </w:p>
        </w:tc>
        <w:tc>
          <w:tcPr>
            <w:tcW w:w="2863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清單</w:t>
            </w:r>
            <w:r w:rsidRPr="00073EE7">
              <w:rPr>
                <w:rFonts w:hint="eastAsia"/>
              </w:rPr>
              <w:t xml:space="preserve"> </w:t>
            </w:r>
            <w:r w:rsidRPr="00073EE7">
              <w:rPr>
                <w:rFonts w:hint="eastAsia"/>
                <w:u w:val="single"/>
              </w:rPr>
              <w:t xml:space="preserve">        </w:t>
            </w:r>
            <w:r w:rsidRPr="00073EE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073EE7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 w:rsidRPr="00073EE7"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3407" w:type="dxa"/>
          </w:tcPr>
          <w:p w:rsidR="007F55CE" w:rsidRDefault="007F55CE" w:rsidP="00372348">
            <w:pPr>
              <w:spacing w:line="360" w:lineRule="atLeast"/>
              <w:ind w:left="0" w:right="0"/>
            </w:pPr>
            <w:r w:rsidRPr="00073EE7">
              <w:rPr>
                <w:rFonts w:hint="eastAsia"/>
              </w:rPr>
              <w:t>收據</w:t>
            </w:r>
            <w:r w:rsidRPr="00073EE7">
              <w:rPr>
                <w:rFonts w:hint="eastAsia"/>
                <w:u w:val="single"/>
              </w:rPr>
              <w:t xml:space="preserve">   </w:t>
            </w:r>
            <w:r w:rsidRPr="00073EE7">
              <w:rPr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</w:t>
            </w:r>
            <w:r w:rsidRPr="00073EE7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</w:t>
            </w:r>
          </w:p>
        </w:tc>
      </w:tr>
      <w:tr w:rsidR="007F55CE" w:rsidTr="00372348">
        <w:tc>
          <w:tcPr>
            <w:tcW w:w="9639" w:type="dxa"/>
            <w:gridSpan w:val="4"/>
          </w:tcPr>
          <w:p w:rsidR="007F55CE" w:rsidRDefault="007F55CE" w:rsidP="00372348">
            <w:pPr>
              <w:spacing w:line="360" w:lineRule="atLeast"/>
              <w:ind w:left="0" w:right="0" w:firstLineChars="50" w:firstLine="120"/>
            </w:pPr>
            <w:r w:rsidRPr="00073EE7">
              <w:rPr>
                <w:rFonts w:hint="eastAsia"/>
              </w:rPr>
              <w:t>登錄確認</w:t>
            </w:r>
            <w:r w:rsidRPr="00073EE7">
              <w:t xml:space="preserve">  </w:t>
            </w:r>
            <w:r w:rsidRPr="00073EE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             </w:t>
            </w:r>
            <w:r w:rsidRPr="00073EE7">
              <w:rPr>
                <w:rFonts w:hint="eastAsia"/>
              </w:rPr>
              <w:t>承辦員</w:t>
            </w:r>
            <w:r w:rsidRPr="00073EE7">
              <w:rPr>
                <w:rFonts w:hint="eastAsia"/>
              </w:rPr>
              <w:t>:</w:t>
            </w:r>
            <w:r w:rsidRPr="00073EE7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 </w:t>
            </w:r>
            <w:r w:rsidRPr="00073EE7">
              <w:rPr>
                <w:u w:val="single"/>
              </w:rPr>
              <w:t xml:space="preserve"> </w:t>
            </w:r>
          </w:p>
        </w:tc>
      </w:tr>
      <w:tr w:rsidR="007F55CE" w:rsidTr="00372348">
        <w:tc>
          <w:tcPr>
            <w:tcW w:w="9639" w:type="dxa"/>
            <w:gridSpan w:val="4"/>
          </w:tcPr>
          <w:p w:rsidR="007F55CE" w:rsidRPr="00073EE7" w:rsidRDefault="007F55CE" w:rsidP="00372348">
            <w:pPr>
              <w:spacing w:line="360" w:lineRule="atLeast"/>
              <w:ind w:left="0" w:right="0"/>
            </w:pPr>
            <w:r w:rsidRPr="008E21F7">
              <w:rPr>
                <w:rFonts w:hint="eastAsia"/>
              </w:rPr>
              <w:t>4.</w:t>
            </w:r>
            <w:r w:rsidRPr="008E21F7">
              <w:rPr>
                <w:rFonts w:hint="eastAsia"/>
              </w:rPr>
              <w:t>申請變更</w:t>
            </w:r>
          </w:p>
        </w:tc>
      </w:tr>
      <w:tr w:rsidR="007F55CE" w:rsidTr="00372348">
        <w:tc>
          <w:tcPr>
            <w:tcW w:w="9639" w:type="dxa"/>
            <w:gridSpan w:val="4"/>
            <w:vAlign w:val="center"/>
          </w:tcPr>
          <w:p w:rsidR="007F55CE" w:rsidRPr="002767DF" w:rsidRDefault="007F55CE" w:rsidP="00372348">
            <w:pPr>
              <w:spacing w:line="240" w:lineRule="auto"/>
              <w:ind w:left="0" w:right="0"/>
            </w:pPr>
            <w:r w:rsidRPr="002767DF">
              <w:rPr>
                <w:rFonts w:hint="eastAsia"/>
              </w:rPr>
              <w:t>項目</w:t>
            </w:r>
            <w:r>
              <w:rPr>
                <w:rFonts w:hint="eastAsia"/>
              </w:rPr>
              <w:t>：</w:t>
            </w:r>
            <w:r w:rsidRPr="002767DF">
              <w:rPr>
                <w:rFonts w:hint="eastAsia"/>
                <w:u w:val="single"/>
              </w:rPr>
              <w:t xml:space="preserve">                                 </w:t>
            </w:r>
          </w:p>
          <w:p w:rsidR="007F55CE" w:rsidRPr="008E21F7" w:rsidRDefault="007F55CE" w:rsidP="00372348">
            <w:pPr>
              <w:spacing w:line="360" w:lineRule="atLeast"/>
              <w:ind w:left="0" w:right="0"/>
            </w:pPr>
            <w:r w:rsidRPr="002767DF">
              <w:rPr>
                <w:rFonts w:hint="eastAsia"/>
              </w:rPr>
              <w:t>依據</w:t>
            </w:r>
            <w:r>
              <w:rPr>
                <w:rFonts w:hint="eastAsia"/>
              </w:rPr>
              <w:t>：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委託申請書</w:t>
            </w:r>
            <w:r w:rsidRPr="002767DF">
              <w:rPr>
                <w:rFonts w:hint="eastAsia"/>
              </w:rPr>
              <w:t xml:space="preserve">   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電話告知</w:t>
            </w:r>
            <w:r w:rsidRPr="002767DF">
              <w:rPr>
                <w:rFonts w:hint="eastAsia"/>
              </w:rPr>
              <w:t xml:space="preserve">    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現場委託</w:t>
            </w:r>
            <w:r w:rsidRPr="002767DF">
              <w:rPr>
                <w:rFonts w:hint="eastAsia"/>
              </w:rPr>
              <w:t xml:space="preserve">              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其他</w:t>
            </w:r>
          </w:p>
        </w:tc>
      </w:tr>
      <w:tr w:rsidR="007F55CE" w:rsidTr="00372348">
        <w:tc>
          <w:tcPr>
            <w:tcW w:w="9639" w:type="dxa"/>
            <w:gridSpan w:val="4"/>
            <w:vAlign w:val="center"/>
          </w:tcPr>
          <w:p w:rsidR="007F55CE" w:rsidRPr="002767DF" w:rsidRDefault="007F55CE" w:rsidP="00372348">
            <w:pPr>
              <w:spacing w:line="240" w:lineRule="auto"/>
              <w:ind w:left="0" w:right="0"/>
            </w:pPr>
            <w:r w:rsidRPr="002767DF">
              <w:rPr>
                <w:rFonts w:hint="eastAsia"/>
              </w:rPr>
              <w:t>判定</w:t>
            </w:r>
            <w:r>
              <w:rPr>
                <w:rFonts w:hint="eastAsia"/>
              </w:rPr>
              <w:t>：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同意</w:t>
            </w:r>
            <w:r w:rsidRPr="002767DF">
              <w:rPr>
                <w:rFonts w:hint="eastAsia"/>
              </w:rPr>
              <w:t xml:space="preserve">  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 xml:space="preserve"> </w:t>
            </w:r>
            <w:r w:rsidRPr="002767DF">
              <w:rPr>
                <w:sz w:val="20"/>
              </w:rPr>
              <w:t xml:space="preserve"> </w:t>
            </w:r>
            <w:r w:rsidRPr="002767DF">
              <w:rPr>
                <w:rFonts w:hint="eastAsia"/>
                <w:sz w:val="20"/>
              </w:rPr>
              <w:t xml:space="preserve">   </w:t>
            </w:r>
            <w:r w:rsidRPr="002767DF">
              <w:rPr>
                <w:rFonts w:hint="eastAsia"/>
              </w:rPr>
              <w:t xml:space="preserve">  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不同意</w:t>
            </w:r>
            <w:r w:rsidRPr="002767DF">
              <w:t xml:space="preserve">      </w:t>
            </w:r>
            <w:r w:rsidRPr="002767DF">
              <w:rPr>
                <w:rFonts w:hint="eastAsia"/>
              </w:rPr>
              <w:t>□</w:t>
            </w:r>
            <w:r w:rsidRPr="002767DF">
              <w:t xml:space="preserve"> </w:t>
            </w:r>
            <w:r w:rsidRPr="002767DF">
              <w:rPr>
                <w:rFonts w:hint="eastAsia"/>
              </w:rPr>
              <w:t>其他</w:t>
            </w:r>
          </w:p>
        </w:tc>
      </w:tr>
      <w:tr w:rsidR="007F55CE" w:rsidRPr="008E21F7" w:rsidTr="00372348">
        <w:trPr>
          <w:trHeight w:val="549"/>
        </w:trPr>
        <w:tc>
          <w:tcPr>
            <w:tcW w:w="9639" w:type="dxa"/>
            <w:gridSpan w:val="4"/>
            <w:vAlign w:val="bottom"/>
          </w:tcPr>
          <w:p w:rsidR="007F55CE" w:rsidRPr="004F0D43" w:rsidRDefault="007F55CE" w:rsidP="00372348">
            <w:pPr>
              <w:spacing w:line="240" w:lineRule="auto"/>
              <w:ind w:left="0" w:right="0"/>
              <w:rPr>
                <w:sz w:val="28"/>
                <w:u w:val="single"/>
              </w:rPr>
            </w:pPr>
            <w:r w:rsidRPr="008E21F7">
              <w:rPr>
                <w:rFonts w:hint="eastAsia"/>
                <w:sz w:val="28"/>
              </w:rPr>
              <w:t>審</w:t>
            </w:r>
            <w:r w:rsidRPr="008E21F7">
              <w:rPr>
                <w:sz w:val="28"/>
              </w:rPr>
              <w:t>核人員：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    </w:t>
            </w:r>
          </w:p>
        </w:tc>
      </w:tr>
    </w:tbl>
    <w:p w:rsidR="001A4D36" w:rsidRPr="007F55CE" w:rsidRDefault="001A4D36" w:rsidP="007F55CE"/>
    <w:sectPr w:rsidR="001A4D36" w:rsidRPr="007F55CE" w:rsidSect="009D0184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1907" w:h="16840" w:code="9"/>
      <w:pgMar w:top="1134" w:right="1162" w:bottom="1134" w:left="1202" w:header="992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4F" w:rsidRDefault="00D3054F" w:rsidP="00B164E5">
      <w:pPr>
        <w:spacing w:line="240" w:lineRule="auto"/>
      </w:pPr>
      <w:r>
        <w:separator/>
      </w:r>
    </w:p>
  </w:endnote>
  <w:endnote w:type="continuationSeparator" w:id="0">
    <w:p w:rsidR="00D3054F" w:rsidRDefault="00D3054F" w:rsidP="00B16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0A" w:rsidRPr="00B164E5" w:rsidRDefault="00B164E5" w:rsidP="00B164E5">
    <w:pPr>
      <w:pStyle w:val="a5"/>
      <w:jc w:val="right"/>
      <w:rPr>
        <w:sz w:val="24"/>
        <w:szCs w:val="24"/>
      </w:rPr>
    </w:pPr>
    <w:r w:rsidRPr="00B164E5">
      <w:rPr>
        <w:sz w:val="24"/>
        <w:szCs w:val="24"/>
      </w:rPr>
      <w:t>TAGC-20401-01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4F" w:rsidRDefault="00D3054F" w:rsidP="00B164E5">
      <w:pPr>
        <w:spacing w:line="240" w:lineRule="auto"/>
      </w:pPr>
      <w:r>
        <w:separator/>
      </w:r>
    </w:p>
  </w:footnote>
  <w:footnote w:type="continuationSeparator" w:id="0">
    <w:p w:rsidR="00D3054F" w:rsidRDefault="00D3054F" w:rsidP="00B16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CE" w:rsidRDefault="007F55CE" w:rsidP="007F55CE">
    <w:pPr>
      <w:pStyle w:val="a3"/>
      <w:spacing w:line="240" w:lineRule="auto"/>
      <w:ind w:left="0" w:right="0"/>
    </w:pPr>
    <w:r w:rsidRPr="005515BE">
      <w:rPr>
        <w:rFonts w:hint="eastAsia"/>
        <w:sz w:val="28"/>
        <w:szCs w:val="28"/>
      </w:rPr>
      <w:t>6</w:t>
    </w:r>
    <w:r w:rsidRPr="005515BE">
      <w:rPr>
        <w:sz w:val="28"/>
        <w:szCs w:val="28"/>
      </w:rPr>
      <w:t>.1</w:t>
    </w:r>
    <w:r>
      <w:rPr>
        <w:sz w:val="28"/>
        <w:szCs w:val="28"/>
      </w:rPr>
      <w:t xml:space="preserve">                                  </w:t>
    </w:r>
    <w:r w:rsidRPr="00846861">
      <w:rPr>
        <w:rFonts w:hint="eastAsia"/>
        <w:sz w:val="28"/>
        <w:szCs w:val="28"/>
      </w:rPr>
      <w:t>申請號碼：</w:t>
    </w:r>
    <w:r w:rsidRPr="00846861">
      <w:rPr>
        <w:rFonts w:hint="eastAsia"/>
        <w:sz w:val="28"/>
        <w:szCs w:val="28"/>
        <w:u w:val="single"/>
      </w:rPr>
      <w:t xml:space="preserve">      </w:t>
    </w:r>
    <w:r>
      <w:rPr>
        <w:rFonts w:hint="eastAsia"/>
        <w:sz w:val="28"/>
        <w:szCs w:val="28"/>
        <w:u w:val="single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C06"/>
    <w:multiLevelType w:val="hybridMultilevel"/>
    <w:tmpl w:val="1786D558"/>
    <w:lvl w:ilvl="0" w:tplc="0409000F">
      <w:start w:val="1"/>
      <w:numFmt w:val="decimal"/>
      <w:lvlText w:val="%1.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E5"/>
    <w:rsid w:val="00020E57"/>
    <w:rsid w:val="00026EA3"/>
    <w:rsid w:val="00086B9A"/>
    <w:rsid w:val="000B41E9"/>
    <w:rsid w:val="00103380"/>
    <w:rsid w:val="001A4D36"/>
    <w:rsid w:val="001B3A4D"/>
    <w:rsid w:val="00296613"/>
    <w:rsid w:val="00550A74"/>
    <w:rsid w:val="005C0F96"/>
    <w:rsid w:val="00634D81"/>
    <w:rsid w:val="007061A7"/>
    <w:rsid w:val="007B3BC6"/>
    <w:rsid w:val="007F55CE"/>
    <w:rsid w:val="00824CBE"/>
    <w:rsid w:val="008606E9"/>
    <w:rsid w:val="008722B5"/>
    <w:rsid w:val="008F3D9F"/>
    <w:rsid w:val="00932659"/>
    <w:rsid w:val="009D0184"/>
    <w:rsid w:val="009D4A70"/>
    <w:rsid w:val="00B06932"/>
    <w:rsid w:val="00B164E5"/>
    <w:rsid w:val="00B97FE9"/>
    <w:rsid w:val="00BF7E87"/>
    <w:rsid w:val="00D3054F"/>
    <w:rsid w:val="00D45FCE"/>
    <w:rsid w:val="00D70CBF"/>
    <w:rsid w:val="00D8389C"/>
    <w:rsid w:val="00E8123B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4E636-F279-4280-8B4D-FD72AA4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E5"/>
    <w:pPr>
      <w:widowControl w:val="0"/>
      <w:adjustRightInd w:val="0"/>
      <w:spacing w:line="440" w:lineRule="atLeast"/>
      <w:ind w:left="284" w:right="284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E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B164E5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rsid w:val="00B164E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rsid w:val="00B164E5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">
    <w:name w:val="1."/>
    <w:basedOn w:val="a"/>
    <w:rsid w:val="00B164E5"/>
  </w:style>
  <w:style w:type="paragraph" w:customStyle="1" w:styleId="51-P0">
    <w:name w:val="5.1-P0"/>
    <w:basedOn w:val="a"/>
    <w:rsid w:val="00B164E5"/>
    <w:pPr>
      <w:ind w:left="964"/>
    </w:pPr>
  </w:style>
  <w:style w:type="table" w:styleId="a7">
    <w:name w:val="Table Grid"/>
    <w:basedOn w:val="a1"/>
    <w:uiPriority w:val="59"/>
    <w:rsid w:val="00D7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D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D3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0">
    <w:name w:val="表格格線1"/>
    <w:basedOn w:val="a1"/>
    <w:next w:val="a7"/>
    <w:uiPriority w:val="59"/>
    <w:rsid w:val="009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遺傳育種組-謝佳容</dc:creator>
  <cp:keywords/>
  <cp:lastModifiedBy>遺傳育種組-朱巧倩</cp:lastModifiedBy>
  <cp:revision>2</cp:revision>
  <dcterms:created xsi:type="dcterms:W3CDTF">2020-08-24T08:58:00Z</dcterms:created>
  <dcterms:modified xsi:type="dcterms:W3CDTF">2020-08-24T08:58:00Z</dcterms:modified>
</cp:coreProperties>
</file>